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956B" w14:textId="7C0E7690" w:rsidR="005F0AE0" w:rsidRDefault="009B152D" w:rsidP="005F0AE0">
      <w:r>
        <w:tab/>
      </w:r>
      <w:r>
        <w:tab/>
      </w:r>
      <w:r>
        <w:tab/>
      </w:r>
      <w:r>
        <w:tab/>
      </w:r>
      <w:r>
        <w:tab/>
      </w:r>
    </w:p>
    <w:p w14:paraId="0041534C" w14:textId="49268B52" w:rsidR="005F0AE0" w:rsidRPr="005F0AE0" w:rsidRDefault="005F0AE0" w:rsidP="005F0AE0">
      <w:pPr>
        <w:rPr>
          <w:b/>
          <w:bCs/>
          <w:sz w:val="28"/>
          <w:szCs w:val="28"/>
        </w:rPr>
      </w:pPr>
      <w:r w:rsidRPr="005F0AE0">
        <w:rPr>
          <w:b/>
          <w:bCs/>
          <w:sz w:val="28"/>
          <w:szCs w:val="28"/>
        </w:rPr>
        <w:t xml:space="preserve">Samlingsintyg </w:t>
      </w:r>
      <w:r w:rsidR="009A64A1">
        <w:rPr>
          <w:b/>
          <w:bCs/>
          <w:sz w:val="28"/>
          <w:szCs w:val="28"/>
        </w:rPr>
        <w:t>vid</w:t>
      </w:r>
      <w:r w:rsidR="006F6ED4">
        <w:rPr>
          <w:b/>
          <w:bCs/>
          <w:sz w:val="28"/>
          <w:szCs w:val="28"/>
        </w:rPr>
        <w:t xml:space="preserve"> årligt</w:t>
      </w:r>
      <w:r w:rsidRPr="005F0AE0">
        <w:rPr>
          <w:b/>
          <w:bCs/>
          <w:sz w:val="28"/>
          <w:szCs w:val="28"/>
        </w:rPr>
        <w:t xml:space="preserve"> genomför</w:t>
      </w:r>
      <w:r w:rsidR="006F6ED4">
        <w:rPr>
          <w:b/>
          <w:bCs/>
          <w:sz w:val="28"/>
          <w:szCs w:val="28"/>
        </w:rPr>
        <w:t>t</w:t>
      </w:r>
      <w:r w:rsidRPr="005F0AE0">
        <w:rPr>
          <w:b/>
          <w:bCs/>
          <w:sz w:val="28"/>
          <w:szCs w:val="28"/>
        </w:rPr>
        <w:t xml:space="preserve"> säkerhets</w:t>
      </w:r>
      <w:r w:rsidR="006F6ED4">
        <w:rPr>
          <w:b/>
          <w:bCs/>
          <w:sz w:val="28"/>
          <w:szCs w:val="28"/>
        </w:rPr>
        <w:t>samtal</w:t>
      </w:r>
    </w:p>
    <w:p w14:paraId="352CC1DC" w14:textId="3C015CAD" w:rsidR="00AB347F" w:rsidRDefault="00AB347F" w:rsidP="00CC1791"/>
    <w:p w14:paraId="4026995F" w14:textId="77777777" w:rsidR="005F0AE0" w:rsidRDefault="005F0AE0" w:rsidP="00CC1791"/>
    <w:p w14:paraId="7E3EC471" w14:textId="1D2E3028" w:rsidR="005F0AE0" w:rsidRDefault="006D3F96" w:rsidP="00CC1791">
      <w:r>
        <w:t>Chefer med personalansvar inom en säkerhetskänslig verksamhet har ett krav på att kontinuerligt följa upp säkerheten och att genomföra den uppföljande säkerhetsprövningen. Chefer ska genom daglig kontakt och det årliga säkerhetssamtalet behålla och fördjupa personkännedomen. Om det sker en förändring i attityd eller om information erhålls som är av betydelse för registerkontrollen, ska chefen skyndsamt hantera detta</w:t>
      </w:r>
    </w:p>
    <w:p w14:paraId="53EEAFF6" w14:textId="77777777" w:rsidR="006D3F96" w:rsidRDefault="006D3F96" w:rsidP="00CC1791"/>
    <w:p w14:paraId="42B13B0A" w14:textId="0D13977B" w:rsidR="005F0AE0" w:rsidRDefault="00B140A3" w:rsidP="00CC1791">
      <w:r>
        <w:t>D</w:t>
      </w:r>
      <w:r w:rsidR="005F0AE0">
        <w:t>en som ansvar</w:t>
      </w:r>
      <w:r w:rsidR="006D3F96">
        <w:t>ar</w:t>
      </w:r>
      <w:r w:rsidR="005F0AE0">
        <w:t xml:space="preserve"> för genomförandet av det årliga säkerhetssamtalet</w:t>
      </w:r>
      <w:r w:rsidR="00417F55">
        <w:t xml:space="preserve"> nyttjar </w:t>
      </w:r>
      <w:r>
        <w:t>detta samlingsintyg</w:t>
      </w:r>
      <w:r w:rsidR="00D343C8">
        <w:t>.</w:t>
      </w:r>
    </w:p>
    <w:p w14:paraId="6F5B6BD0" w14:textId="77777777" w:rsidR="00D343C8" w:rsidRDefault="00D343C8" w:rsidP="00CC1791"/>
    <w:tbl>
      <w:tblPr>
        <w:tblStyle w:val="Tabellrutnt"/>
        <w:tblW w:w="0" w:type="auto"/>
        <w:tblLook w:val="04A0" w:firstRow="1" w:lastRow="0" w:firstColumn="1" w:lastColumn="0" w:noHBand="0" w:noVBand="1"/>
      </w:tblPr>
      <w:tblGrid>
        <w:gridCol w:w="1655"/>
        <w:gridCol w:w="2444"/>
        <w:gridCol w:w="1822"/>
        <w:gridCol w:w="1886"/>
        <w:gridCol w:w="1906"/>
      </w:tblGrid>
      <w:tr w:rsidR="00FC2E17" w14:paraId="109281FB" w14:textId="77777777" w:rsidTr="00FC2E17">
        <w:tc>
          <w:tcPr>
            <w:tcW w:w="1740" w:type="dxa"/>
            <w:shd w:val="clear" w:color="auto" w:fill="C6D9F1" w:themeFill="text2" w:themeFillTint="33"/>
          </w:tcPr>
          <w:p w14:paraId="0680F62D" w14:textId="63DA759A" w:rsidR="00D343C8" w:rsidRPr="00CA0888" w:rsidRDefault="00D343C8" w:rsidP="00CC1791">
            <w:pPr>
              <w:rPr>
                <w:b/>
                <w:bCs/>
              </w:rPr>
            </w:pPr>
            <w:r w:rsidRPr="00CA0888">
              <w:rPr>
                <w:b/>
                <w:bCs/>
              </w:rPr>
              <w:t>Företag</w:t>
            </w:r>
          </w:p>
        </w:tc>
        <w:tc>
          <w:tcPr>
            <w:tcW w:w="2224" w:type="dxa"/>
            <w:shd w:val="clear" w:color="auto" w:fill="C6D9F1" w:themeFill="text2" w:themeFillTint="33"/>
          </w:tcPr>
          <w:p w14:paraId="1C70D8F8" w14:textId="583910E8" w:rsidR="00D343C8" w:rsidRPr="00CA0888" w:rsidRDefault="00D343C8" w:rsidP="00CC1791">
            <w:pPr>
              <w:rPr>
                <w:b/>
                <w:bCs/>
              </w:rPr>
            </w:pPr>
            <w:r w:rsidRPr="00CA0888">
              <w:rPr>
                <w:b/>
                <w:bCs/>
              </w:rPr>
              <w:t>Säkerhetsskyddsavtal</w:t>
            </w:r>
          </w:p>
        </w:tc>
        <w:tc>
          <w:tcPr>
            <w:tcW w:w="1941" w:type="dxa"/>
            <w:shd w:val="clear" w:color="auto" w:fill="C6D9F1" w:themeFill="text2" w:themeFillTint="33"/>
          </w:tcPr>
          <w:p w14:paraId="3040538C" w14:textId="097793C2" w:rsidR="00D343C8" w:rsidRPr="00CA0888" w:rsidRDefault="00D343C8" w:rsidP="00CC1791">
            <w:pPr>
              <w:rPr>
                <w:b/>
                <w:bCs/>
              </w:rPr>
            </w:pPr>
            <w:r w:rsidRPr="00CA0888">
              <w:rPr>
                <w:b/>
                <w:bCs/>
              </w:rPr>
              <w:t>Person</w:t>
            </w:r>
          </w:p>
        </w:tc>
        <w:tc>
          <w:tcPr>
            <w:tcW w:w="1897" w:type="dxa"/>
            <w:shd w:val="clear" w:color="auto" w:fill="C6D9F1" w:themeFill="text2" w:themeFillTint="33"/>
          </w:tcPr>
          <w:p w14:paraId="2ED1F734" w14:textId="3B913436" w:rsidR="00D343C8" w:rsidRPr="00CA0888" w:rsidRDefault="00D343C8" w:rsidP="00CC1791">
            <w:pPr>
              <w:rPr>
                <w:b/>
                <w:bCs/>
              </w:rPr>
            </w:pPr>
            <w:r w:rsidRPr="00CA0888">
              <w:rPr>
                <w:b/>
                <w:bCs/>
              </w:rPr>
              <w:t>Personnummer</w:t>
            </w:r>
          </w:p>
        </w:tc>
        <w:tc>
          <w:tcPr>
            <w:tcW w:w="1911" w:type="dxa"/>
            <w:shd w:val="clear" w:color="auto" w:fill="C6D9F1" w:themeFill="text2" w:themeFillTint="33"/>
          </w:tcPr>
          <w:p w14:paraId="48055B75" w14:textId="5B97D089" w:rsidR="00D343C8" w:rsidRPr="00CA0888" w:rsidRDefault="00D343C8" w:rsidP="00CC1791">
            <w:pPr>
              <w:rPr>
                <w:b/>
                <w:bCs/>
              </w:rPr>
            </w:pPr>
            <w:r w:rsidRPr="00CA0888">
              <w:rPr>
                <w:b/>
                <w:bCs/>
              </w:rPr>
              <w:t>Datum för genomfört säkerhetssamtal</w:t>
            </w:r>
          </w:p>
        </w:tc>
      </w:tr>
      <w:tr w:rsidR="00FC2E17" w14:paraId="6921E38E" w14:textId="77777777" w:rsidTr="00FC2E17">
        <w:tc>
          <w:tcPr>
            <w:tcW w:w="1740" w:type="dxa"/>
          </w:tcPr>
          <w:p w14:paraId="1E4FC586" w14:textId="77777777" w:rsidR="00D343C8" w:rsidRDefault="00D343C8" w:rsidP="00CC1791"/>
        </w:tc>
        <w:tc>
          <w:tcPr>
            <w:tcW w:w="2224" w:type="dxa"/>
          </w:tcPr>
          <w:p w14:paraId="7559552E" w14:textId="77777777" w:rsidR="00D343C8" w:rsidRDefault="00D343C8" w:rsidP="00CC1791"/>
        </w:tc>
        <w:tc>
          <w:tcPr>
            <w:tcW w:w="1941" w:type="dxa"/>
          </w:tcPr>
          <w:p w14:paraId="7F25CC0E" w14:textId="31B4E4DD" w:rsidR="00D343C8" w:rsidRDefault="00D343C8" w:rsidP="00CC1791"/>
        </w:tc>
        <w:tc>
          <w:tcPr>
            <w:tcW w:w="1897" w:type="dxa"/>
          </w:tcPr>
          <w:p w14:paraId="68122926" w14:textId="77777777" w:rsidR="00D343C8" w:rsidRDefault="00D343C8" w:rsidP="00CC1791"/>
        </w:tc>
        <w:tc>
          <w:tcPr>
            <w:tcW w:w="1911" w:type="dxa"/>
          </w:tcPr>
          <w:p w14:paraId="1BC17E95" w14:textId="77777777" w:rsidR="00D343C8" w:rsidRDefault="00D343C8" w:rsidP="00CC1791"/>
        </w:tc>
      </w:tr>
      <w:tr w:rsidR="00FC2E17" w14:paraId="72937B22" w14:textId="77777777" w:rsidTr="00FC2E17">
        <w:tc>
          <w:tcPr>
            <w:tcW w:w="1740" w:type="dxa"/>
          </w:tcPr>
          <w:p w14:paraId="0B0DF596" w14:textId="77777777" w:rsidR="00D343C8" w:rsidRDefault="00D343C8" w:rsidP="00CC1791"/>
        </w:tc>
        <w:tc>
          <w:tcPr>
            <w:tcW w:w="2224" w:type="dxa"/>
          </w:tcPr>
          <w:p w14:paraId="31932AB3" w14:textId="77777777" w:rsidR="00D343C8" w:rsidRDefault="00D343C8" w:rsidP="00CC1791"/>
        </w:tc>
        <w:tc>
          <w:tcPr>
            <w:tcW w:w="1941" w:type="dxa"/>
          </w:tcPr>
          <w:p w14:paraId="75D9D922" w14:textId="77777777" w:rsidR="00D343C8" w:rsidRDefault="00D343C8" w:rsidP="00CC1791"/>
        </w:tc>
        <w:tc>
          <w:tcPr>
            <w:tcW w:w="1897" w:type="dxa"/>
          </w:tcPr>
          <w:p w14:paraId="416BF1D3" w14:textId="77777777" w:rsidR="00D343C8" w:rsidRDefault="00D343C8" w:rsidP="00CC1791"/>
        </w:tc>
        <w:tc>
          <w:tcPr>
            <w:tcW w:w="1911" w:type="dxa"/>
          </w:tcPr>
          <w:p w14:paraId="65290AE2" w14:textId="77777777" w:rsidR="00D343C8" w:rsidRDefault="00D343C8" w:rsidP="00CC1791"/>
        </w:tc>
      </w:tr>
      <w:tr w:rsidR="00FC2E17" w14:paraId="27182200" w14:textId="77777777" w:rsidTr="00FC2E17">
        <w:tc>
          <w:tcPr>
            <w:tcW w:w="1740" w:type="dxa"/>
          </w:tcPr>
          <w:p w14:paraId="1085481E" w14:textId="77777777" w:rsidR="006E419C" w:rsidRDefault="006E419C" w:rsidP="00CC1791"/>
        </w:tc>
        <w:tc>
          <w:tcPr>
            <w:tcW w:w="2224" w:type="dxa"/>
          </w:tcPr>
          <w:p w14:paraId="642C72B9" w14:textId="77777777" w:rsidR="006E419C" w:rsidRDefault="006E419C" w:rsidP="00CC1791"/>
        </w:tc>
        <w:tc>
          <w:tcPr>
            <w:tcW w:w="1941" w:type="dxa"/>
          </w:tcPr>
          <w:p w14:paraId="183A1C85" w14:textId="77777777" w:rsidR="006E419C" w:rsidRDefault="006E419C" w:rsidP="00CC1791"/>
        </w:tc>
        <w:tc>
          <w:tcPr>
            <w:tcW w:w="1897" w:type="dxa"/>
          </w:tcPr>
          <w:p w14:paraId="0864D0B8" w14:textId="77777777" w:rsidR="006E419C" w:rsidRDefault="006E419C" w:rsidP="00CC1791"/>
        </w:tc>
        <w:tc>
          <w:tcPr>
            <w:tcW w:w="1911" w:type="dxa"/>
          </w:tcPr>
          <w:p w14:paraId="1EA7D160" w14:textId="77777777" w:rsidR="006E419C" w:rsidRDefault="006E419C" w:rsidP="00CC1791"/>
        </w:tc>
      </w:tr>
      <w:tr w:rsidR="00FC2E17" w14:paraId="665D0AA3" w14:textId="77777777" w:rsidTr="00FC2E17">
        <w:tc>
          <w:tcPr>
            <w:tcW w:w="1740" w:type="dxa"/>
          </w:tcPr>
          <w:p w14:paraId="19CD7B36" w14:textId="77777777" w:rsidR="006E419C" w:rsidRDefault="006E419C" w:rsidP="00CC1791"/>
        </w:tc>
        <w:tc>
          <w:tcPr>
            <w:tcW w:w="2224" w:type="dxa"/>
          </w:tcPr>
          <w:p w14:paraId="7AFC7F7C" w14:textId="77777777" w:rsidR="006E419C" w:rsidRDefault="006E419C" w:rsidP="00CC1791"/>
        </w:tc>
        <w:tc>
          <w:tcPr>
            <w:tcW w:w="1941" w:type="dxa"/>
          </w:tcPr>
          <w:p w14:paraId="43B3B314" w14:textId="77777777" w:rsidR="006E419C" w:rsidRDefault="006E419C" w:rsidP="00CC1791"/>
        </w:tc>
        <w:tc>
          <w:tcPr>
            <w:tcW w:w="1897" w:type="dxa"/>
          </w:tcPr>
          <w:p w14:paraId="5FE9E9FE" w14:textId="77777777" w:rsidR="006E419C" w:rsidRDefault="006E419C" w:rsidP="00CC1791"/>
        </w:tc>
        <w:tc>
          <w:tcPr>
            <w:tcW w:w="1911" w:type="dxa"/>
          </w:tcPr>
          <w:p w14:paraId="2BC2AC69" w14:textId="77777777" w:rsidR="006E419C" w:rsidRDefault="006E419C" w:rsidP="00CC1791"/>
        </w:tc>
      </w:tr>
    </w:tbl>
    <w:p w14:paraId="023ED77C" w14:textId="77777777" w:rsidR="00D343C8" w:rsidRDefault="00D343C8" w:rsidP="00CC1791"/>
    <w:p w14:paraId="2CBB4C49" w14:textId="77777777" w:rsidR="00D343C8" w:rsidRDefault="00D343C8" w:rsidP="00CC1791"/>
    <w:p w14:paraId="117EB048" w14:textId="3D3B7F98" w:rsidR="00D343C8" w:rsidRDefault="00AB79AD" w:rsidP="00CC1791">
      <w:r>
        <w:t>Härmed vidimeras att ovan personer genomfört årligt säkerhetssamtal och befunnits lämpliga för arbete i säkerhetskänslig verksamhet.</w:t>
      </w:r>
    </w:p>
    <w:p w14:paraId="0215887D" w14:textId="77777777" w:rsidR="00AB79AD" w:rsidRDefault="00AB79AD" w:rsidP="00CC1791"/>
    <w:p w14:paraId="1EFBA2A0" w14:textId="303724F3" w:rsidR="00AB79AD" w:rsidRDefault="00AB79AD" w:rsidP="00CC1791">
      <w:r>
        <w:t xml:space="preserve">Datum: </w:t>
      </w:r>
      <w:r>
        <w:tab/>
      </w:r>
      <w:r>
        <w:tab/>
      </w:r>
      <w:r>
        <w:tab/>
        <w:t>Ort:</w:t>
      </w:r>
    </w:p>
    <w:p w14:paraId="22D9D293" w14:textId="77777777" w:rsidR="00460789" w:rsidRDefault="00460789" w:rsidP="00CC1791"/>
    <w:p w14:paraId="7B3E28F9" w14:textId="77777777" w:rsidR="00460789" w:rsidRDefault="00460789" w:rsidP="00CC1791"/>
    <w:p w14:paraId="73B99C1B" w14:textId="15FA9EEF" w:rsidR="00460789" w:rsidRDefault="00460789" w:rsidP="00CC1791">
      <w:r>
        <w:t>Namnteckning: …………………………………………………….</w:t>
      </w:r>
    </w:p>
    <w:p w14:paraId="06BA2DF6" w14:textId="77777777" w:rsidR="00D343C8" w:rsidRDefault="00D343C8" w:rsidP="00CC1791"/>
    <w:p w14:paraId="28871787" w14:textId="77777777" w:rsidR="00D343C8" w:rsidRDefault="00D343C8" w:rsidP="00CC1791"/>
    <w:p w14:paraId="51B82DA3" w14:textId="77777777" w:rsidR="00D343C8" w:rsidRDefault="00D343C8" w:rsidP="00CC1791"/>
    <w:p w14:paraId="2F84CE75" w14:textId="40126C6A" w:rsidR="00D343C8" w:rsidRDefault="006E419C" w:rsidP="00CC1791">
      <w:r>
        <w:t>I</w:t>
      </w:r>
      <w:r w:rsidR="00D343C8">
        <w:t>ntyg om genomför</w:t>
      </w:r>
      <w:r w:rsidR="00D020F5">
        <w:t>t årligt säkerhetssamtal</w:t>
      </w:r>
      <w:r w:rsidR="00D343C8">
        <w:t xml:space="preserve"> skickas</w:t>
      </w:r>
      <w:r w:rsidR="00D020F5">
        <w:t xml:space="preserve"> med rek alt. krypterad e-post</w:t>
      </w:r>
      <w:r w:rsidR="00D343C8">
        <w:t xml:space="preserve"> till: </w:t>
      </w:r>
    </w:p>
    <w:p w14:paraId="05955370" w14:textId="77777777" w:rsidR="00D343C8" w:rsidRDefault="00D343C8" w:rsidP="00CC1791">
      <w:r>
        <w:t xml:space="preserve">Forsmarks Kraftgrupp AB </w:t>
      </w:r>
    </w:p>
    <w:p w14:paraId="61BF1F0D" w14:textId="77777777" w:rsidR="00D343C8" w:rsidRDefault="00D343C8" w:rsidP="00CC1791">
      <w:r>
        <w:t xml:space="preserve">Tillträdesfunktionen </w:t>
      </w:r>
    </w:p>
    <w:p w14:paraId="464D41C4" w14:textId="4CAE9CB8" w:rsidR="00D343C8" w:rsidRDefault="00D343C8" w:rsidP="00CC1791">
      <w:r>
        <w:t>742 03 Östhammar</w:t>
      </w:r>
    </w:p>
    <w:p w14:paraId="1D0A49FC" w14:textId="77777777" w:rsidR="00D343C8" w:rsidRDefault="00D343C8" w:rsidP="00CC1791"/>
    <w:p w14:paraId="591320AC" w14:textId="1ABA8D97" w:rsidR="00D343C8" w:rsidRDefault="00D343C8" w:rsidP="00CC1791">
      <w:r>
        <w:t xml:space="preserve">Mail: </w:t>
      </w:r>
      <w:hyperlink r:id="rId8" w:history="1">
        <w:r w:rsidRPr="000C2DBF">
          <w:rPr>
            <w:rStyle w:val="Hyperlnk"/>
          </w:rPr>
          <w:t>tillträdesfunktionen-gi@vattenfall.com</w:t>
        </w:r>
      </w:hyperlink>
    </w:p>
    <w:p w14:paraId="2CF16DC8" w14:textId="77777777" w:rsidR="00D343C8" w:rsidRPr="009B152D" w:rsidRDefault="00D343C8" w:rsidP="00CC1791"/>
    <w:sectPr w:rsidR="00D343C8" w:rsidRPr="009B152D" w:rsidSect="008B2637">
      <w:headerReference w:type="even" r:id="rId9"/>
      <w:headerReference w:type="default" r:id="rId10"/>
      <w:footerReference w:type="even" r:id="rId11"/>
      <w:footerReference w:type="default" r:id="rId12"/>
      <w:headerReference w:type="first" r:id="rId13"/>
      <w:footerReference w:type="first" r:id="rId14"/>
      <w:pgSz w:w="11906" w:h="16838" w:code="9"/>
      <w:pgMar w:top="1418" w:right="765" w:bottom="1418"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DFA1" w14:textId="77777777" w:rsidR="00DA026C" w:rsidRDefault="00DA026C">
      <w:r>
        <w:separator/>
      </w:r>
    </w:p>
  </w:endnote>
  <w:endnote w:type="continuationSeparator" w:id="0">
    <w:p w14:paraId="1948BDF0" w14:textId="77777777" w:rsidR="00DA026C" w:rsidRDefault="00DA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E7C9" w14:textId="77777777" w:rsidR="00A13C77" w:rsidRDefault="00A13C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95A7" w14:textId="440B0E39" w:rsidR="00A13C77" w:rsidRDefault="00A13C77">
    <w:pPr>
      <w:pStyle w:val="Sidfot"/>
    </w:pPr>
    <w:r>
      <w:t>F-0257092 rev 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A682" w14:textId="77777777" w:rsidR="00A13C77" w:rsidRDefault="00A13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8086" w14:textId="77777777" w:rsidR="00DA026C" w:rsidRDefault="00DA026C">
      <w:r>
        <w:separator/>
      </w:r>
    </w:p>
  </w:footnote>
  <w:footnote w:type="continuationSeparator" w:id="0">
    <w:p w14:paraId="58B57E01" w14:textId="77777777" w:rsidR="00DA026C" w:rsidRDefault="00DA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5299" w14:textId="77777777" w:rsidR="00A13C77" w:rsidRDefault="00A13C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188" w:type="dxa"/>
      <w:tblLook w:val="01E0" w:firstRow="1" w:lastRow="1" w:firstColumn="1" w:lastColumn="1" w:noHBand="0" w:noVBand="0"/>
    </w:tblPr>
    <w:tblGrid>
      <w:gridCol w:w="4606"/>
      <w:gridCol w:w="5582"/>
    </w:tblGrid>
    <w:tr w:rsidR="00DA026C" w14:paraId="15D9BE25" w14:textId="77777777">
      <w:tc>
        <w:tcPr>
          <w:tcW w:w="4606" w:type="dxa"/>
          <w:tcBorders>
            <w:top w:val="nil"/>
            <w:left w:val="nil"/>
            <w:bottom w:val="nil"/>
            <w:right w:val="nil"/>
          </w:tcBorders>
          <w:vAlign w:val="center"/>
        </w:tcPr>
        <w:p w14:paraId="469B6815" w14:textId="77777777" w:rsidR="00DA026C" w:rsidRPr="00155195" w:rsidRDefault="00DA026C">
          <w:pPr>
            <w:rPr>
              <w:rFonts w:ascii="Arial" w:hAnsi="Arial" w:cs="Arial"/>
              <w:b/>
              <w:sz w:val="28"/>
              <w:szCs w:val="28"/>
            </w:rPr>
          </w:pPr>
          <w:r w:rsidRPr="00155195">
            <w:rPr>
              <w:rFonts w:ascii="Arial" w:hAnsi="Arial" w:cs="Arial"/>
              <w:b/>
              <w:sz w:val="28"/>
              <w:szCs w:val="28"/>
            </w:rPr>
            <w:t>Forsmarks Kraftgrupp</w:t>
          </w:r>
        </w:p>
      </w:tc>
      <w:tc>
        <w:tcPr>
          <w:tcW w:w="5582" w:type="dxa"/>
          <w:tcBorders>
            <w:top w:val="nil"/>
            <w:left w:val="nil"/>
            <w:bottom w:val="nil"/>
            <w:right w:val="nil"/>
          </w:tcBorders>
          <w:vAlign w:val="center"/>
        </w:tcPr>
        <w:p w14:paraId="52F4D69A" w14:textId="77777777" w:rsidR="00DA026C" w:rsidRDefault="0085576C" w:rsidP="00CD398A">
          <w:pPr>
            <w:pStyle w:val="Sidhuvud"/>
            <w:ind w:left="1773" w:right="113"/>
            <w:jc w:val="right"/>
          </w:pPr>
          <w:r w:rsidRPr="00C2550A">
            <w:rPr>
              <w:noProof/>
              <w:sz w:val="18"/>
              <w:szCs w:val="18"/>
            </w:rPr>
            <w:drawing>
              <wp:anchor distT="0" distB="0" distL="114300" distR="114300" simplePos="0" relativeHeight="251659264" behindDoc="1" locked="0" layoutInCell="1" allowOverlap="1" wp14:anchorId="0783A22B" wp14:editId="5FF104B7">
                <wp:simplePos x="0" y="0"/>
                <wp:positionH relativeFrom="column">
                  <wp:posOffset>1261110</wp:posOffset>
                </wp:positionH>
                <wp:positionV relativeFrom="paragraph">
                  <wp:posOffset>-341630</wp:posOffset>
                </wp:positionV>
                <wp:extent cx="2159635" cy="363220"/>
                <wp:effectExtent l="0" t="0" r="0" b="0"/>
                <wp:wrapTight wrapText="right">
                  <wp:wrapPolygon edited="0">
                    <wp:start x="0" y="0"/>
                    <wp:lineTo x="0" y="20392"/>
                    <wp:lineTo x="21340" y="20392"/>
                    <wp:lineTo x="21340" y="0"/>
                    <wp:lineTo x="0" y="0"/>
                  </wp:wrapPolygon>
                </wp:wrapTight>
                <wp:docPr id="8" name="Bildobjekt 1 - Sv 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5217" b="24348"/>
                        <a:stretch/>
                      </pic:blipFill>
                      <pic:spPr bwMode="auto">
                        <a:xfrm>
                          <a:off x="0" y="0"/>
                          <a:ext cx="2159635" cy="363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D605001" w14:textId="77777777" w:rsidR="00DA026C" w:rsidRPr="00CC5A88" w:rsidRDefault="00DA026C">
    <w:pPr>
      <w:pStyle w:val="Sidhuvud"/>
      <w:tabs>
        <w:tab w:val="clear" w:pos="9072"/>
        <w:tab w:val="right" w:pos="9720"/>
      </w:tabs>
      <w:rPr>
        <w:lang w:val="en-GB"/>
      </w:rPr>
    </w:pPr>
  </w:p>
  <w:p w14:paraId="52EA29E7" w14:textId="77777777" w:rsidR="00DA026C" w:rsidRPr="00022D56" w:rsidRDefault="00DA026C">
    <w:pPr>
      <w:pStyle w:val="Sidhuvud"/>
      <w:tabs>
        <w:tab w:val="clear" w:pos="9072"/>
        <w:tab w:val="right" w:pos="9720"/>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924B" w14:textId="77777777" w:rsidR="00A13C77" w:rsidRDefault="00A13C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40961"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95"/>
    <w:rsid w:val="000159C8"/>
    <w:rsid w:val="00015C5E"/>
    <w:rsid w:val="00022D56"/>
    <w:rsid w:val="00032FE2"/>
    <w:rsid w:val="000C7C54"/>
    <w:rsid w:val="000F4932"/>
    <w:rsid w:val="00115A20"/>
    <w:rsid w:val="0012038E"/>
    <w:rsid w:val="001357BF"/>
    <w:rsid w:val="00152ACD"/>
    <w:rsid w:val="00155195"/>
    <w:rsid w:val="00155ED8"/>
    <w:rsid w:val="00156F32"/>
    <w:rsid w:val="0017011B"/>
    <w:rsid w:val="0019665B"/>
    <w:rsid w:val="001A20D1"/>
    <w:rsid w:val="001C3633"/>
    <w:rsid w:val="001E4F12"/>
    <w:rsid w:val="0020151A"/>
    <w:rsid w:val="00250814"/>
    <w:rsid w:val="00262113"/>
    <w:rsid w:val="002666A3"/>
    <w:rsid w:val="002C3968"/>
    <w:rsid w:val="002E36B3"/>
    <w:rsid w:val="002E4EC8"/>
    <w:rsid w:val="002F4566"/>
    <w:rsid w:val="00301A73"/>
    <w:rsid w:val="003125D7"/>
    <w:rsid w:val="003277C7"/>
    <w:rsid w:val="003667C4"/>
    <w:rsid w:val="0037684D"/>
    <w:rsid w:val="0037735E"/>
    <w:rsid w:val="003D34F0"/>
    <w:rsid w:val="003E60A7"/>
    <w:rsid w:val="00415FBC"/>
    <w:rsid w:val="004176D7"/>
    <w:rsid w:val="00417F55"/>
    <w:rsid w:val="004260E5"/>
    <w:rsid w:val="00460789"/>
    <w:rsid w:val="00473E6F"/>
    <w:rsid w:val="00477D7C"/>
    <w:rsid w:val="0049737D"/>
    <w:rsid w:val="004D195B"/>
    <w:rsid w:val="004F46C3"/>
    <w:rsid w:val="00510629"/>
    <w:rsid w:val="0051503B"/>
    <w:rsid w:val="00546F5F"/>
    <w:rsid w:val="0057766B"/>
    <w:rsid w:val="00596173"/>
    <w:rsid w:val="005C6AF2"/>
    <w:rsid w:val="005E1FD8"/>
    <w:rsid w:val="005F0AE0"/>
    <w:rsid w:val="00607446"/>
    <w:rsid w:val="00650728"/>
    <w:rsid w:val="0068763B"/>
    <w:rsid w:val="00687D58"/>
    <w:rsid w:val="006914EA"/>
    <w:rsid w:val="006D3F96"/>
    <w:rsid w:val="006E419C"/>
    <w:rsid w:val="006F6ED4"/>
    <w:rsid w:val="0076447B"/>
    <w:rsid w:val="00782AA6"/>
    <w:rsid w:val="00783033"/>
    <w:rsid w:val="007A2CB7"/>
    <w:rsid w:val="00830468"/>
    <w:rsid w:val="008458AB"/>
    <w:rsid w:val="00851393"/>
    <w:rsid w:val="00855474"/>
    <w:rsid w:val="0085576C"/>
    <w:rsid w:val="00865598"/>
    <w:rsid w:val="00866A26"/>
    <w:rsid w:val="008A4F18"/>
    <w:rsid w:val="008B2637"/>
    <w:rsid w:val="008E0DF2"/>
    <w:rsid w:val="00922028"/>
    <w:rsid w:val="00922C04"/>
    <w:rsid w:val="00950D1E"/>
    <w:rsid w:val="00957511"/>
    <w:rsid w:val="00957E9A"/>
    <w:rsid w:val="009A2F0D"/>
    <w:rsid w:val="009A64A1"/>
    <w:rsid w:val="009B152D"/>
    <w:rsid w:val="009C20F8"/>
    <w:rsid w:val="00A13C77"/>
    <w:rsid w:val="00A427EC"/>
    <w:rsid w:val="00A447E4"/>
    <w:rsid w:val="00A66745"/>
    <w:rsid w:val="00A7244A"/>
    <w:rsid w:val="00AB347F"/>
    <w:rsid w:val="00AB779C"/>
    <w:rsid w:val="00AB79AD"/>
    <w:rsid w:val="00B140A3"/>
    <w:rsid w:val="00B15729"/>
    <w:rsid w:val="00B2314A"/>
    <w:rsid w:val="00B51537"/>
    <w:rsid w:val="00BA0E48"/>
    <w:rsid w:val="00BA62A5"/>
    <w:rsid w:val="00BC59FF"/>
    <w:rsid w:val="00C107AA"/>
    <w:rsid w:val="00C45C5D"/>
    <w:rsid w:val="00C47938"/>
    <w:rsid w:val="00C530BE"/>
    <w:rsid w:val="00C826EF"/>
    <w:rsid w:val="00CA0888"/>
    <w:rsid w:val="00CC1383"/>
    <w:rsid w:val="00CC1791"/>
    <w:rsid w:val="00CC5A88"/>
    <w:rsid w:val="00CD398A"/>
    <w:rsid w:val="00CE0F75"/>
    <w:rsid w:val="00D020F5"/>
    <w:rsid w:val="00D051A5"/>
    <w:rsid w:val="00D173B7"/>
    <w:rsid w:val="00D343C8"/>
    <w:rsid w:val="00DA026C"/>
    <w:rsid w:val="00DA2EA8"/>
    <w:rsid w:val="00DE04AF"/>
    <w:rsid w:val="00E473F1"/>
    <w:rsid w:val="00E53563"/>
    <w:rsid w:val="00E87411"/>
    <w:rsid w:val="00EA38E0"/>
    <w:rsid w:val="00EB1134"/>
    <w:rsid w:val="00EE45F2"/>
    <w:rsid w:val="00EF6434"/>
    <w:rsid w:val="00EF7511"/>
    <w:rsid w:val="00F366D1"/>
    <w:rsid w:val="00F66F02"/>
    <w:rsid w:val="00F74DA0"/>
    <w:rsid w:val="00FC2E17"/>
    <w:rsid w:val="00FC394D"/>
    <w:rsid w:val="00FD7929"/>
    <w:rsid w:val="00FE16FD"/>
    <w:rsid w:val="00FE7BF8"/>
    <w:rsid w:val="00FF5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indow" stroke="f">
      <v:fill color="window" on="f"/>
      <v:stroke on="f"/>
    </o:shapedefaults>
    <o:shapelayout v:ext="edit">
      <o:idmap v:ext="edit" data="1"/>
    </o:shapelayout>
  </w:shapeDefaults>
  <w:decimalSymbol w:val=","/>
  <w:listSeparator w:val=";"/>
  <w14:docId w14:val="35AA524E"/>
  <w15:docId w15:val="{34918E1B-82BE-4FE5-857A-1C008344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851393"/>
    <w:rPr>
      <w:rFonts w:ascii="Tahoma" w:hAnsi="Tahoma" w:cs="Tahoma"/>
      <w:sz w:val="16"/>
      <w:szCs w:val="16"/>
    </w:rPr>
  </w:style>
  <w:style w:type="character" w:styleId="Hyperlnk">
    <w:name w:val="Hyperlink"/>
    <w:basedOn w:val="Standardstycketeckensnitt"/>
    <w:uiPriority w:val="99"/>
    <w:unhideWhenUsed/>
    <w:rsid w:val="00D343C8"/>
    <w:rPr>
      <w:color w:val="0000FF" w:themeColor="hyperlink"/>
      <w:u w:val="single"/>
    </w:rPr>
  </w:style>
  <w:style w:type="character" w:styleId="Olstomnmnande">
    <w:name w:val="Unresolved Mention"/>
    <w:basedOn w:val="Standardstycketeckensnitt"/>
    <w:uiPriority w:val="99"/>
    <w:semiHidden/>
    <w:unhideWhenUsed/>
    <w:rsid w:val="00D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lltr&#228;desfunktionen-gi@vattenfal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kaDoc>
  <fkaDokumenttyp>Anteckning</fkaDokumenttyp>
  <fkaDokumentnummer>F-0257092</fkaDokumentnummer>
  <fkaOrg>NFF</fkaOrg>
  <fkaForfattare>Strand Fredrik</fkaForfattare>
  <fkaFaststalld>cNFF</fkaFaststalld>
  <fkaKontrollerad/>
  <fkaRefLok/>
  <fkaGiltighetstid/>
  <fkaRev>0</fkaRev>
  <fkaKlassning>C2 - Internal</fkaKlassning>
  <fkaDocDatum>2025-09-11</fkaDocDatum>
  <fkaDelgivning>F5SUAFKA, MIR, TILLTRADESFUNKTIONEN</fkaDelgivning>
  <fkaDokTitel>Samlingsintyg vid årligt genomfört säkerhetssamtal</fkaDokTitel>
  <fkaTitle>Samlingsintyg vid årligt genomfört säkerhetssamtal</fkaTitle>
  <fkaDok>A - administrativ dokumentation</fkaDok>
  <fkaEnhet>NFF</fkaEnhet>
  <fkaTillstyrkt/>
  <fkaProjektnummer/>
  <fkaSystemnummer/>
  <fkaGranskningsgrupp/>
</fkaDoc>
</file>

<file path=customXml/itemProps1.xml><?xml version="1.0" encoding="utf-8"?>
<ds:datastoreItem xmlns:ds="http://schemas.openxmlformats.org/officeDocument/2006/customXml" ds:itemID="{352418CD-B818-44C7-B6CB-B75D36C6DE0A}">
  <ds:schemaRefs>
    <ds:schemaRef ds:uri="http://schemas.openxmlformats.org/officeDocument/2006/bibliography"/>
  </ds:schemaRefs>
</ds:datastoreItem>
</file>

<file path=customXml/itemProps2.xml><?xml version="1.0" encoding="utf-8"?>
<ds:datastoreItem xmlns:ds="http://schemas.openxmlformats.org/officeDocument/2006/customXml" ds:itemID="{22AC1C25-9A41-4A43-8D33-13D01177E4D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123</ap:Words>
  <ap:Characters>903</ap:Characters>
  <ap:Application>Microsoft Office Word</ap:Application>
  <ap:DocSecurity>4</ap:DocSecurity>
  <ap:Lines>57</ap:Lines>
  <ap:Paragraphs>16</ap:Paragraphs>
  <ap:ScaleCrop>false</ap:ScaleCrop>
  <ap:HeadingPairs>
    <vt:vector baseType="variant" size="2">
      <vt:variant>
        <vt:lpstr>Rubrik</vt:lpstr>
      </vt:variant>
      <vt:variant>
        <vt:i4>1</vt:i4>
      </vt:variant>
    </vt:vector>
  </ap:HeadingPairs>
  <ap:TitlesOfParts>
    <vt:vector baseType="lpstr" size="1">
      <vt:lpstr>Ny Mall</vt:lpstr>
    </vt:vector>
  </ap:TitlesOfParts>
  <ap:Company>Forsmarks Kraftgrupp AB</ap:Company>
  <ap:LinksUpToDate>false</ap:LinksUpToDate>
  <ap:CharactersWithSpaces>1021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Ny Mall</dc:title>
  <dc:creator/>
  <lastModifiedBy/>
  <revision>2</revision>
  <lastPrinted>2025-09-11T06:53:00.0000000Z</lastPrinted>
  <dcterms:created xsi:type="dcterms:W3CDTF">2025-09-17T07:00:00.0000000Z</dcterms:created>
  <dcterms:modified xsi:type="dcterms:W3CDTF">2025-09-17T07:00:00.0000000Z</dcterms:modified>
  <dc:subject/>
  <keywords/>
  <dc:description/>
</coreProperties>
</file>